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8A1ED" w14:textId="77777777" w:rsidR="008D0982" w:rsidRDefault="008D0982" w:rsidP="008D0982">
      <w:pPr>
        <w:ind w:right="86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Konu  :</w:t>
      </w:r>
      <w:proofErr w:type="gramEnd"/>
      <w:r>
        <w:rPr>
          <w:sz w:val="28"/>
          <w:szCs w:val="28"/>
        </w:rPr>
        <w:t xml:space="preserve"> Kaçakçılık ve Organize Suçlarla Mücadele Faaliyetleri</w:t>
      </w:r>
    </w:p>
    <w:p w14:paraId="4538F4C9" w14:textId="77777777" w:rsidR="008D0982" w:rsidRDefault="008D0982" w:rsidP="008D0982">
      <w:pPr>
        <w:ind w:right="8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Sayı 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75</w:t>
      </w:r>
    </w:p>
    <w:p w14:paraId="3513AE3E" w14:textId="77777777" w:rsidR="008D0982" w:rsidRDefault="008D0982" w:rsidP="008D0982">
      <w:pPr>
        <w:tabs>
          <w:tab w:val="left" w:pos="570"/>
        </w:tabs>
        <w:ind w:left="-142" w:right="8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29.04.2024 ile 05.05.2024 tarihleri arasında</w:t>
      </w:r>
    </w:p>
    <w:p w14:paraId="4F105797" w14:textId="77777777" w:rsidR="008D0982" w:rsidRDefault="008D0982" w:rsidP="008D0982">
      <w:pPr>
        <w:tabs>
          <w:tab w:val="left" w:pos="570"/>
        </w:tabs>
        <w:ind w:left="-142" w:right="866"/>
        <w:jc w:val="both"/>
        <w:rPr>
          <w:sz w:val="28"/>
          <w:szCs w:val="28"/>
        </w:rPr>
      </w:pPr>
    </w:p>
    <w:p w14:paraId="40FD183E" w14:textId="77777777" w:rsidR="008D0982" w:rsidRDefault="008D0982" w:rsidP="008D0982">
      <w:pPr>
        <w:tabs>
          <w:tab w:val="left" w:pos="570"/>
        </w:tabs>
        <w:ind w:right="866"/>
        <w:jc w:val="both"/>
        <w:rPr>
          <w:sz w:val="28"/>
          <w:szCs w:val="28"/>
        </w:rPr>
      </w:pPr>
    </w:p>
    <w:p w14:paraId="4897DAF0" w14:textId="77777777" w:rsidR="008D0982" w:rsidRDefault="008D0982" w:rsidP="008D0982">
      <w:pPr>
        <w:tabs>
          <w:tab w:val="left" w:pos="570"/>
        </w:tabs>
        <w:ind w:left="-142" w:right="86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BASIN BİLDİRİSİ</w:t>
      </w:r>
    </w:p>
    <w:p w14:paraId="04B70FEB" w14:textId="77777777" w:rsidR="008D0982" w:rsidRDefault="008D0982" w:rsidP="008D0982">
      <w:pPr>
        <w:tabs>
          <w:tab w:val="left" w:pos="570"/>
        </w:tabs>
        <w:ind w:left="-142" w:right="866"/>
        <w:jc w:val="center"/>
        <w:rPr>
          <w:b/>
          <w:sz w:val="40"/>
          <w:szCs w:val="40"/>
        </w:rPr>
      </w:pPr>
    </w:p>
    <w:p w14:paraId="7DEA5EF8" w14:textId="0FA2BE64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30.04.2024 günü </w:t>
      </w:r>
      <w:bookmarkStart w:id="0" w:name="_GoBack"/>
      <w:bookmarkEnd w:id="0"/>
      <w:r>
        <w:rPr>
          <w:sz w:val="28"/>
          <w:szCs w:val="28"/>
        </w:rPr>
        <w:t>İl Emniyet Müdürlüğü KOM Şube Müdürlüğü görevlilerince Cep Telefonu ve Emtia Kaçakçılığına yönelik yapılan çalışmalar neticesinde Fatsa ilçesinde 2 işyerinde yapılan aramalarda;</w:t>
      </w:r>
    </w:p>
    <w:p w14:paraId="234A3D91" w14:textId="77777777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color w:val="auto"/>
          <w:sz w:val="28"/>
          <w:szCs w:val="28"/>
        </w:rPr>
      </w:pPr>
    </w:p>
    <w:p w14:paraId="7228A5AF" w14:textId="77777777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-</w:t>
      </w:r>
      <w:r>
        <w:rPr>
          <w:sz w:val="28"/>
          <w:szCs w:val="28"/>
        </w:rPr>
        <w:t>192 adet kaçak emtia ele geçirilmiştir.</w:t>
      </w:r>
    </w:p>
    <w:p w14:paraId="1C692BC1" w14:textId="77777777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şüpheli hakkında 5607 SKM suçundan adli tahkikat yapılmıştır. </w:t>
      </w:r>
    </w:p>
    <w:p w14:paraId="09C0444A" w14:textId="77777777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</w:p>
    <w:p w14:paraId="30086EB3" w14:textId="77777777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01.05.2024 günü İl Emniyet Müdürlüğü KOM Şube Müdürlüğü görevlilerince yapılan Risk Analiz çalışmaları neticesinde U1 Uygulama noktasında durdurulan 35 BKT 486 plaka sayılı araçta yapılan aramada;</w:t>
      </w:r>
    </w:p>
    <w:p w14:paraId="4E8B9C1F" w14:textId="77777777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</w:p>
    <w:p w14:paraId="5CF13BF5" w14:textId="77777777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-</w:t>
      </w:r>
      <w:r>
        <w:rPr>
          <w:sz w:val="28"/>
          <w:szCs w:val="28"/>
        </w:rPr>
        <w:t>19 şişe (19 litre) kaçak içki ele geçirilmiştir.</w:t>
      </w:r>
    </w:p>
    <w:p w14:paraId="2D961905" w14:textId="77777777" w:rsidR="008D0982" w:rsidRDefault="008D0982" w:rsidP="008D0982">
      <w:pPr>
        <w:framePr w:hSpace="141" w:wrap="around" w:vAnchor="text" w:hAnchor="margin" w:x="-165" w:y="1"/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6 şüpheli hakkında 5607 SKM suçundan adli tahkikat yapılmıştır.</w:t>
      </w:r>
    </w:p>
    <w:p w14:paraId="724AA7AF" w14:textId="77777777" w:rsidR="008D0982" w:rsidRDefault="008D0982" w:rsidP="008D0982">
      <w:pPr>
        <w:autoSpaceDE w:val="0"/>
        <w:autoSpaceDN w:val="0"/>
        <w:adjustRightInd w:val="0"/>
        <w:ind w:firstLine="578"/>
        <w:jc w:val="both"/>
        <w:rPr>
          <w:szCs w:val="24"/>
        </w:rPr>
      </w:pPr>
    </w:p>
    <w:p w14:paraId="350FE0BB" w14:textId="77777777" w:rsidR="008D0982" w:rsidRDefault="008D0982" w:rsidP="008D0982">
      <w:pPr>
        <w:rPr>
          <w:sz w:val="28"/>
          <w:szCs w:val="28"/>
        </w:rPr>
      </w:pPr>
      <w:r>
        <w:rPr>
          <w:sz w:val="28"/>
          <w:szCs w:val="28"/>
        </w:rPr>
        <w:t xml:space="preserve">      Kamuoyuna saygıyla duyurulur.</w:t>
      </w:r>
    </w:p>
    <w:p w14:paraId="3D2D3F06" w14:textId="77777777" w:rsidR="008D0982" w:rsidRDefault="008D0982" w:rsidP="008D0982">
      <w:pPr>
        <w:rPr>
          <w:szCs w:val="24"/>
        </w:rPr>
      </w:pPr>
    </w:p>
    <w:p w14:paraId="2539EF1F" w14:textId="7FB7C16A" w:rsidR="00F848A1" w:rsidRDefault="008D0982" w:rsidP="008D0982">
      <w:pPr>
        <w:ind w:left="4956" w:firstLine="708"/>
      </w:pPr>
      <w:r>
        <w:rPr>
          <w:b/>
          <w:sz w:val="36"/>
          <w:szCs w:val="36"/>
        </w:rPr>
        <w:t xml:space="preserve">     </w:t>
      </w:r>
      <w:r>
        <w:rPr>
          <w:b/>
          <w:sz w:val="36"/>
          <w:szCs w:val="36"/>
        </w:rPr>
        <w:t>ORDU VALİLİĞİ</w:t>
      </w:r>
    </w:p>
    <w:sectPr w:rsidR="00F848A1" w:rsidSect="008D0982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A29"/>
    <w:rsid w:val="008D0982"/>
    <w:rsid w:val="00965A29"/>
    <w:rsid w:val="00F8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AAA6D"/>
  <w15:chartTrackingRefBased/>
  <w15:docId w15:val="{2ABA7B3D-63F5-47C2-B863-2852D78E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98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2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2024-05-06T07:25:00Z</dcterms:created>
  <dcterms:modified xsi:type="dcterms:W3CDTF">2024-05-06T07:26:00Z</dcterms:modified>
</cp:coreProperties>
</file>